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E6" w:rsidRPr="007C71DD" w:rsidRDefault="008F4C1A" w:rsidP="005D5F17">
      <w:pPr>
        <w:rPr>
          <w:sz w:val="12"/>
          <w:szCs w:val="12"/>
        </w:rPr>
      </w:pPr>
      <w:bookmarkStart w:id="0" w:name="_GoBack"/>
      <w:bookmarkEnd w:id="0"/>
      <w:r w:rsidRPr="007C71DD">
        <w:rPr>
          <w:noProof/>
          <w:sz w:val="12"/>
          <w:szCs w:val="12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-1142849</wp:posOffset>
                </wp:positionH>
                <wp:positionV relativeFrom="paragraph">
                  <wp:posOffset>-1007594</wp:posOffset>
                </wp:positionV>
                <wp:extent cx="7601803" cy="9944100"/>
                <wp:effectExtent l="0" t="0" r="0" b="0"/>
                <wp:wrapNone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Flowchart: Process 6"/>
                        <wps:cNvSpPr/>
                        <wps:spPr>
                          <a:xfrm>
                            <a:off x="1453487" y="481444"/>
                            <a:ext cx="1448369" cy="676237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C348AD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b/>
                                  <w:sz w:val="14"/>
                                  <w:szCs w:val="14"/>
                                </w:rPr>
                                <w:t>START HERE:</w:t>
                              </w: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br/>
                                <w:t>Does your protocol involve conducting rDNA research with vertebrate animals (including the use of transgenic animals)?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 flipH="1">
                            <a:off x="1262418" y="1157681"/>
                            <a:ext cx="914400" cy="4476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 flipH="1">
                            <a:off x="2291118" y="1889982"/>
                            <a:ext cx="909282" cy="4572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 flipH="1">
                            <a:off x="2901856" y="2851864"/>
                            <a:ext cx="1226012" cy="58225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>
                          <a:stCxn id="14" idx="2"/>
                        </wps:cNvCnPr>
                        <wps:spPr>
                          <a:xfrm flipH="1">
                            <a:off x="1885097" y="4053384"/>
                            <a:ext cx="1154942" cy="523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Arrow Connector 49"/>
                        <wps:cNvCnPr/>
                        <wps:spPr>
                          <a:xfrm flipH="1">
                            <a:off x="2976918" y="4805718"/>
                            <a:ext cx="1235122" cy="571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3142396" y="6863118"/>
                            <a:ext cx="1307647" cy="5548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>
                          <a:stCxn id="16" idx="2"/>
                        </wps:cNvCnPr>
                        <wps:spPr>
                          <a:xfrm flipH="1">
                            <a:off x="1948219" y="5834418"/>
                            <a:ext cx="1085849" cy="5223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4602707" y="8002823"/>
                            <a:ext cx="1002124" cy="4604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Straight Arrow Connector 53"/>
                        <wps:cNvCnPr>
                          <a:stCxn id="6" idx="2"/>
                        </wps:cNvCnPr>
                        <wps:spPr>
                          <a:xfrm>
                            <a:off x="2177672" y="1157681"/>
                            <a:ext cx="1142146" cy="56193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4119918" y="2865286"/>
                            <a:ext cx="1143000" cy="568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>
                            <a:off x="4212038" y="4805718"/>
                            <a:ext cx="1367204" cy="5715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Arrow Connector 57"/>
                        <wps:cNvCnPr>
                          <a:stCxn id="14" idx="2"/>
                        </wps:cNvCnPr>
                        <wps:spPr>
                          <a:xfrm>
                            <a:off x="3040039" y="4053384"/>
                            <a:ext cx="1343319" cy="523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5604831" y="8002823"/>
                            <a:ext cx="940976" cy="4604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>
                            <a:off x="4438394" y="6863118"/>
                            <a:ext cx="1257300" cy="55484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Arrow Connector 61"/>
                        <wps:cNvCnPr>
                          <a:stCxn id="16" idx="2"/>
                        </wps:cNvCnPr>
                        <wps:spPr>
                          <a:xfrm>
                            <a:off x="3034068" y="5834418"/>
                            <a:ext cx="1200150" cy="52234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71691" y="194821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F45" w:rsidRPr="00696B72" w:rsidRDefault="00D67F45" w:rsidP="002E0C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D67F45" w:rsidRPr="00696B72" w:rsidRDefault="00D67F45" w:rsidP="002E0C6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" name="Flowchart: Connector 66"/>
                        <wps:cNvSpPr/>
                        <wps:spPr>
                          <a:xfrm>
                            <a:off x="4691418" y="5262918"/>
                            <a:ext cx="1485900" cy="782320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C40A2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You need an IBC approval. This section falls under section III-D-4 of the </w:t>
                              </w:r>
                              <w:hyperlink r:id="rId7" w:history="1">
                                <w:r w:rsidRPr="000E7363">
                                  <w:rPr>
                                    <w:rStyle w:val="Hyperlink"/>
                                    <w:rFonts w:asciiTheme="majorHAnsi" w:eastAsia="Calibri" w:hAnsiTheme="majorHAnsi" w:cs="Arial"/>
                                    <w:sz w:val="14"/>
                                    <w:szCs w:val="14"/>
                                    <w:u w:val="none"/>
                                  </w:rPr>
                                  <w:t>NIH Guidelines</w:t>
                                </w:r>
                              </w:hyperlink>
                              <w:r w:rsidRPr="000E7363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Flowchart: Connector 69"/>
                        <wps:cNvSpPr/>
                        <wps:spPr>
                          <a:xfrm>
                            <a:off x="1262418" y="6291618"/>
                            <a:ext cx="1485900" cy="782320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C40A2D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>You need an IBC approval. This section falls under section III-D-4 of the</w:t>
                              </w:r>
                              <w:r w:rsidRPr="000E7363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8" w:history="1">
                                <w:r w:rsidRPr="000E7363">
                                  <w:rPr>
                                    <w:rStyle w:val="Hyperlink"/>
                                    <w:rFonts w:asciiTheme="majorHAnsi" w:eastAsia="Calibri" w:hAnsiTheme="majorHAnsi" w:cs="Arial"/>
                                    <w:sz w:val="14"/>
                                    <w:szCs w:val="14"/>
                                    <w:u w:val="none"/>
                                  </w:rPr>
                                  <w:t>NIH Guidelines</w:t>
                                </w:r>
                              </w:hyperlink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Flowchart: Connector 70"/>
                        <wps:cNvSpPr/>
                        <wps:spPr>
                          <a:xfrm>
                            <a:off x="3848088" y="8363499"/>
                            <a:ext cx="1485900" cy="782320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C40A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You need an IBC approval. This section falls under section III-D-4 of the </w:t>
                              </w:r>
                              <w:hyperlink r:id="rId9" w:history="1">
                                <w:r w:rsidRPr="000E7363">
                                  <w:rPr>
                                    <w:rStyle w:val="Hyperlink"/>
                                    <w:rFonts w:asciiTheme="majorHAnsi" w:eastAsia="Calibri" w:hAnsiTheme="majorHAnsi" w:cs="Arial"/>
                                    <w:sz w:val="14"/>
                                    <w:szCs w:val="14"/>
                                    <w:u w:val="none"/>
                                  </w:rPr>
                                  <w:t>NIH Guidelines</w:t>
                                </w:r>
                              </w:hyperlink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Flowchart: Connector 71"/>
                        <wps:cNvSpPr/>
                        <wps:spPr>
                          <a:xfrm>
                            <a:off x="2632311" y="7318612"/>
                            <a:ext cx="1485900" cy="782320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C40A2D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 xml:space="preserve">You need an IBC approval. This section falls under section III-D-4 of the </w:t>
                              </w:r>
                              <w:hyperlink r:id="rId10" w:history="1">
                                <w:r w:rsidRPr="000E7363">
                                  <w:rPr>
                                    <w:rStyle w:val="Hyperlink"/>
                                    <w:rFonts w:asciiTheme="majorHAnsi" w:eastAsia="Calibri" w:hAnsiTheme="majorHAnsi" w:cs="Arial"/>
                                    <w:sz w:val="14"/>
                                    <w:szCs w:val="14"/>
                                    <w:u w:val="none"/>
                                  </w:rPr>
                                  <w:t>NIH Guidelines</w:t>
                                </w:r>
                              </w:hyperlink>
                              <w:r w:rsidRPr="00696B72">
                                <w:rPr>
                                  <w:rFonts w:asciiTheme="majorHAnsi" w:eastAsia="Calibri" w:hAnsiTheme="majorHAnsi" w:cs="Arial"/>
                                  <w:color w:val="000000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Arrow Connector 72"/>
                        <wps:cNvCnPr/>
                        <wps:spPr>
                          <a:xfrm>
                            <a:off x="3064328" y="1825277"/>
                            <a:ext cx="1191367" cy="5823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Flowchart: Connector 42"/>
                        <wps:cNvSpPr/>
                        <wps:spPr>
                          <a:xfrm>
                            <a:off x="6007706" y="8349017"/>
                            <a:ext cx="1547315" cy="958755"/>
                          </a:xfrm>
                          <a:prstGeom prst="flowChartConnec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5100F4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This work does not require IBC approval. It is exempt under Section III-F-8 (Appendix C-VII) of the </w:t>
                              </w:r>
                              <w:hyperlink r:id="rId11" w:history="1">
                                <w:r w:rsidRPr="000E7363">
                                  <w:rPr>
                                    <w:rStyle w:val="Hyperlink"/>
                                    <w:rFonts w:asciiTheme="majorHAnsi" w:hAnsiTheme="majorHAnsi" w:cs="Arial"/>
                                    <w:sz w:val="14"/>
                                    <w:szCs w:val="14"/>
                                  </w:rPr>
                                  <w:t>NIH Guidelines</w:t>
                                </w:r>
                              </w:hyperlink>
                              <w:r w:rsidRPr="00696B7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owchart: Process 19"/>
                        <wps:cNvSpPr/>
                        <wps:spPr>
                          <a:xfrm>
                            <a:off x="4880781" y="7320318"/>
                            <a:ext cx="1496136" cy="685800"/>
                          </a:xfrm>
                          <a:prstGeom prst="flowChartProcess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651C3F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Are the transgenic rodents that result from the breeding expected to contain more than ½ of an exogenous viral genome from a single family of viruses?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owchart: Process 16"/>
                        <wps:cNvSpPr/>
                        <wps:spPr>
                          <a:xfrm>
                            <a:off x="2176818" y="5262918"/>
                            <a:ext cx="1714500" cy="5715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651C3F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Does either parental transgenic rodents contain the incorporation of more than ½ of the genome of an exogenous virus from a single family of viruses?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owchart: Process 17"/>
                        <wps:cNvSpPr/>
                        <wps:spPr>
                          <a:xfrm>
                            <a:off x="3597017" y="6291618"/>
                            <a:ext cx="1600200" cy="5715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651C3F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 xml:space="preserve">Do either parental transgenic rodents contain the incorporation of </w:t>
                              </w:r>
                              <w:r w:rsidR="00526D06"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 xml:space="preserve">a </w:t>
                              </w: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 xml:space="preserve">transgene that is under the control of a </w:t>
                              </w:r>
                              <w:proofErr w:type="spellStart"/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gammaretroviral</w:t>
                              </w:r>
                              <w:proofErr w:type="spellEnd"/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 xml:space="preserve"> long terminal repeat?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owchart: Connector 34"/>
                        <wps:cNvSpPr/>
                        <wps:spPr>
                          <a:xfrm>
                            <a:off x="1374180" y="4408227"/>
                            <a:ext cx="1031238" cy="477071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C40A2D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You need an IBC approval.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Flowchart: Process 15"/>
                        <wps:cNvSpPr/>
                        <wps:spPr>
                          <a:xfrm>
                            <a:off x="3612371" y="4462818"/>
                            <a:ext cx="1143000" cy="34290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651C3F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Can both parental rodents be house at ABSL-1?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owchart: Process 14"/>
                        <wps:cNvSpPr/>
                        <wps:spPr>
                          <a:xfrm>
                            <a:off x="2067636" y="3268639"/>
                            <a:ext cx="1944806" cy="78474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2E0C6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Will the study involve breeding of two different transgenic rodents or breeding of a transgenic rodent and non-transgenic rodent with the intent of creating a new strain of transgenic rodent that can be housed at ABSL-1?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owchart: Connector 39"/>
                        <wps:cNvSpPr/>
                        <wps:spPr>
                          <a:xfrm>
                            <a:off x="4460391" y="3319071"/>
                            <a:ext cx="1547315" cy="959501"/>
                          </a:xfrm>
                          <a:prstGeom prst="flowChartConnector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5100F4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This work does not require IBC approval. It is exempt under Section III-F-8 (Appendix C-VII) of the </w:t>
                              </w:r>
                              <w:hyperlink r:id="rId12" w:history="1">
                                <w:r w:rsidRPr="008B738E">
                                  <w:rPr>
                                    <w:rStyle w:val="Hyperlink"/>
                                    <w:rFonts w:asciiTheme="majorHAnsi" w:hAnsiTheme="majorHAnsi" w:cs="Arial"/>
                                    <w:sz w:val="14"/>
                                    <w:szCs w:val="14"/>
                                  </w:rPr>
                                  <w:t>NIH Guidelines</w:t>
                                </w:r>
                              </w:hyperlink>
                              <w:r w:rsidRPr="00696B7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lowchart: Process 11"/>
                        <wps:cNvSpPr/>
                        <wps:spPr>
                          <a:xfrm>
                            <a:off x="3394881" y="2291118"/>
                            <a:ext cx="1485900" cy="560746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5100F4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Does this study involve the purchase or transfer for transgenic rodents for experiments that require ABSL-1 housing?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owchart: Connector 33"/>
                        <wps:cNvSpPr/>
                        <wps:spPr>
                          <a:xfrm>
                            <a:off x="1574610" y="2206338"/>
                            <a:ext cx="1485900" cy="782524"/>
                          </a:xfrm>
                          <a:prstGeom prst="flowChartConnector">
                            <a:avLst/>
                          </a:prstGeom>
                          <a:solidFill>
                            <a:srgbClr val="FF7A5B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8B738E" w:rsidRDefault="00D67F45" w:rsidP="002E0C6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8B738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You need an IBC approval. This section falls under section III-D-4 of the </w:t>
                              </w:r>
                              <w:hyperlink r:id="rId13" w:history="1">
                                <w:r w:rsidRPr="008B738E">
                                  <w:rPr>
                                    <w:rStyle w:val="Hyperlink"/>
                                    <w:rFonts w:asciiTheme="majorHAnsi" w:hAnsiTheme="majorHAnsi" w:cs="Arial"/>
                                    <w:sz w:val="14"/>
                                    <w:szCs w:val="14"/>
                                  </w:rPr>
                                  <w:t>NIH Guidelines</w:t>
                                </w:r>
                              </w:hyperlink>
                              <w:r w:rsidRPr="008B738E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Flowchart: Process 10"/>
                        <wps:cNvSpPr/>
                        <wps:spPr>
                          <a:xfrm>
                            <a:off x="2632311" y="1557947"/>
                            <a:ext cx="1144707" cy="332035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F45" w:rsidRPr="00696B72" w:rsidRDefault="00D67F45" w:rsidP="00C348AD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  <w:t>Does this experiments involve rodents?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owchart: Connector 21"/>
                        <wps:cNvSpPr/>
                        <wps:spPr>
                          <a:xfrm>
                            <a:off x="805218" y="1491018"/>
                            <a:ext cx="1009934" cy="610737"/>
                          </a:xfrm>
                          <a:prstGeom prst="flowChartConnector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F45" w:rsidRPr="00696B72" w:rsidRDefault="00D67F45" w:rsidP="002E0C60">
                              <w:pPr>
                                <w:jc w:val="center"/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hAnsiTheme="majorHAnsi" w:cs="Arial"/>
                                  <w:color w:val="000000" w:themeColor="text1"/>
                                  <w:sz w:val="14"/>
                                  <w:szCs w:val="14"/>
                                </w:rPr>
                                <w:t>You do not need an IBC approval.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1187" y="1261631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94881" y="1951397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50043" y="2988864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1898" y="411991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8418" y="4939889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7220" y="697741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4945" y="5967954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002F6" w:rsidRPr="00696B72" w:rsidRDefault="002002F6" w:rsidP="002002F6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5318" y="1263053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CCF" w:rsidRPr="00696B72" w:rsidRDefault="00B75CCF" w:rsidP="00B75CC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B75CCF" w:rsidRPr="00696B72" w:rsidRDefault="00B75CCF" w:rsidP="00B75CCF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5163" y="6978053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5418" y="4121944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7118" y="4939889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1898" y="297691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74487" y="810263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0761" y="5960682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90462" y="8102638"/>
                            <a:ext cx="3251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Calibri" w:hAnsiTheme="majorHAnsi" w:cs="Arial"/>
                                  <w:sz w:val="14"/>
                                  <w:szCs w:val="14"/>
                                </w:rPr>
                                <w:t>Yes</w:t>
                              </w:r>
                            </w:p>
                            <w:p w:rsidR="0021077A" w:rsidRPr="00696B72" w:rsidRDefault="0021077A" w:rsidP="0021077A">
                              <w:pPr>
                                <w:pStyle w:val="NormalWeb"/>
                                <w:spacing w:before="0" w:beforeAutospacing="0" w:after="160" w:afterAutospacing="0" w:line="252" w:lineRule="auto"/>
                                <w:rPr>
                                  <w:rFonts w:asciiTheme="majorHAnsi" w:hAnsiTheme="majorHAnsi" w:cs="Arial"/>
                                  <w:sz w:val="14"/>
                                  <w:szCs w:val="14"/>
                                </w:rPr>
                              </w:pPr>
                              <w:r w:rsidRPr="00696B72">
                                <w:rPr>
                                  <w:rFonts w:asciiTheme="majorHAnsi" w:eastAsia="Times New Roman" w:hAnsiTheme="majorHAnsi" w:cs="Arial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anvas 2" o:spid="_x0000_s1026" editas="canvas" style="position:absolute;margin-left:-90pt;margin-top:-79.35pt;width:598.55pt;height:783pt;z-index:-251658240;mso-width-relative:margin;mso-height-relative:margin" coordsize="76015,99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6015;height:99441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6" o:spid="_x0000_s1028" type="#_x0000_t109" style="position:absolute;left:14534;top:4814;width:14484;height:6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80cEA&#10;AADaAAAADwAAAGRycy9kb3ducmV2LnhtbESPQYvCMBSE74L/ITzBm6auIEs1LSIIK5629eDx0Tyb&#10;YvNSm6jVX79ZWNjjMDPfMJt8sK14UO8bxwoW8wQEceV0w7WCU7mffYLwAVlj65gUvMhDno1HG0y1&#10;e/I3PYpQiwhhn6ICE0KXSukrQxb93HXE0bu43mKIsq+l7vEZ4baVH0mykhYbjgsGO9oZqq7F3Soo&#10;bubYnJPT9oz+ttyVZXd940Gp6WTYrkEEGsJ/+K/9pRWs4PdKvAE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8PNHBAAAA2g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C348AD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b/>
                            <w:sz w:val="14"/>
                            <w:szCs w:val="14"/>
                          </w:rPr>
                          <w:t>START HERE:</w:t>
                        </w: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 xml:space="preserve"> </w:t>
                        </w: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br/>
                          <w:t>Does your protocol involve conducting rDNA research with vertebrate animals (including the use of transgenic animals)?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5" o:spid="_x0000_s1029" type="#_x0000_t32" style="position:absolute;left:12624;top:11576;width:9144;height:44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yIesQAAADbAAAADwAAAGRycy9kb3ducmV2LnhtbESP3WoCMRSE7wu+QzhCb0QTpf6wGkWK&#10;ilIq+PMAh81xd3Fzst2kur59Iwi9HGbmG2a2aGwpblT7wrGGfk+BIE6dKTjTcD6tuxMQPiAbLB2T&#10;hgd5WMxbbzNMjLvzgW7HkIkIYZ+ghjyEKpHSpzlZ9D1XEUfv4mqLIco6k6bGe4TbUg6UGkmLBceF&#10;HCv6zCm9Hn+tBrvabMdN5/HdseXPyXx5tdsHpfV7u1lOQQRqwn/41d4aDR9D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Ih6xAAAANs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46" o:spid="_x0000_s1030" type="#_x0000_t32" style="position:absolute;left:22911;top:18899;width:9093;height:457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4WDcMAAADbAAAADwAAAGRycy9kb3ducmV2LnhtbESP3YrCMBSE7xd8h3CEvRFNXBaVahQR&#10;FUV2wZ8HODTHttic1CZqffuNIOzlMDPfMJNZY0txp9oXjjX0ewoEcepMwZmG03HVHYHwAdlg6Zg0&#10;PMnDbNr6mGBi3IP3dD+ETEQI+wQ15CFUiZQ+zcmi77mKOHpnV1sMUdaZNDU+ItyW8kupgbRYcFzI&#10;saJFTunlcLMa7HK9GTad50/Hltej2Xm1/Q1K6892Mx+DCNSE//C7vTEavgfw+hJ/gJ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g3DAAAA2wAAAA8AAAAAAAAAAAAA&#10;AAAAoQIAAGRycy9kb3ducmV2LnhtbFBLBQYAAAAABAAEAPkAAACRAwAAAAA=&#10;" strokecolor="black [3213]" strokeweight=".5pt">
                  <v:stroke endarrow="block" joinstyle="miter"/>
                </v:shape>
                <v:shape id="Straight Arrow Connector 47" o:spid="_x0000_s1031" type="#_x0000_t32" style="position:absolute;left:29018;top:28518;width:12260;height:58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KzlsQAAADbAAAADwAAAGRycy9kb3ducmV2LnhtbESP0WrCQBRE3wX/YbmCL6K7lmJ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krOWxAAAANs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48" o:spid="_x0000_s1032" type="#_x0000_t32" style="position:absolute;left:18850;top:40533;width:11550;height:5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0n5MAAAADbAAAADwAAAGRycy9kb3ducmV2LnhtbERPy4rCMBTdC/5DuIIb0USRUapRRHRw&#10;GBR8fMClubbF5qY2Ga1/bxYDLg/nPV82thQPqn3hWMNwoEAQp84UnGm4nLf9KQgfkA2WjknDizws&#10;F+3WHBPjnnykxylkIoawT1BDHkKVSOnTnCz6gauII3d1tcUQYZ1JU+MzhttSjpT6khYLjg05VrTO&#10;Kb2d/qwGu/neTZrea9+z5f1sfr36OQSldbfTrGYgAjXhI/5374yGcRwb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NJ+TAAAAA2wAAAA8AAAAAAAAAAAAAAAAA&#10;oQIAAGRycy9kb3ducmV2LnhtbFBLBQYAAAAABAAEAPkAAACOAwAAAAA=&#10;" strokecolor="black [3213]" strokeweight=".5pt">
                  <v:stroke endarrow="block" joinstyle="miter"/>
                </v:shape>
                <v:shape id="Straight Arrow Connector 49" o:spid="_x0000_s1033" type="#_x0000_t32" style="position:absolute;left:29769;top:48057;width:12351;height:57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GCf8QAAADbAAAADwAAAGRycy9kb3ducmV2LnhtbESP3WoCMRSE7wu+QzhCb0QTpfizGkWK&#10;ilIq+PMAh81xd3Fzst2kur59Iwi9HGbmG2a2aGwpblT7wrGGfk+BIE6dKTjTcD6tu2MQPiAbLB2T&#10;hgd5WMxbbzNMjLvzgW7HkIkIYZ+ghjyEKpHSpzlZ9D1XEUfv4mqLIco6k6bGe4TbUg6UGkqLBceF&#10;HCv6zCm9Hn+tBrvabEdN5/HdseXPyXx5tdsHpfV7u1lOQQRqwn/41d4aDR8TeH6JP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YJ/xAAAANs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50" o:spid="_x0000_s1034" type="#_x0000_t32" style="position:absolute;left:31423;top:68631;width:13077;height:55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9P8AAAADbAAAADwAAAGRycy9kb3ducmV2LnhtbERPy4rCMBTdC/5DuIIb0UTBUapRRHRw&#10;GBR8fMClubbF5qY2Ga1/bxYDLg/nPV82thQPqn3hWMNwoEAQp84UnGm4nLf9KQgfkA2WjknDizws&#10;F+3WHBPjnnykxylkIoawT1BDHkKVSOnTnCz6gauII3d1tcUQYZ1JU+MzhttSjpT6khYLjg05VrTO&#10;Kb2d/qwGu/neTZrea9+z5f1sfr36OQSldbfTrGYgAjXhI/5374yGc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ivT/AAAAA2wAAAA8AAAAAAAAAAAAAAAAA&#10;oQIAAGRycy9kb3ducmV2LnhtbFBLBQYAAAAABAAEAPkAAACOAwAAAAA=&#10;" strokecolor="black [3213]" strokeweight=".5pt">
                  <v:stroke endarrow="block" joinstyle="miter"/>
                </v:shape>
                <v:shape id="Straight Arrow Connector 51" o:spid="_x0000_s1035" type="#_x0000_t32" style="position:absolute;left:19482;top:58344;width:10858;height:52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YpMMAAADbAAAADwAAAGRycy9kb3ducmV2LnhtbESP3YrCMBSE7wXfIRxhb0QThVWpRhFZ&#10;FxdR8OcBDs2xLTYn3Sar9e03guDlMDPfMLNFY0txo9oXjjUM+goEcepMwZmG82ndm4DwAdlg6Zg0&#10;PMjDYt5uzTAx7s4Huh1DJiKEfYIa8hCqREqf5mTR911FHL2Lqy2GKOtMmhrvEW5LOVRqJC0WHBdy&#10;rGiVU3o9/lkN9ut7M266j13Xlr8ns/XqZx+U1h+dZjkFEagJ7/CrvTEaPgfw/BJ/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uGKTDAAAA2wAAAA8AAAAAAAAAAAAA&#10;AAAAoQIAAGRycy9kb3ducmV2LnhtbFBLBQYAAAAABAAEAPkAAACRAwAAAAA=&#10;" strokecolor="black [3213]" strokeweight=".5pt">
                  <v:stroke endarrow="block" joinstyle="miter"/>
                </v:shape>
                <v:shape id="Straight Arrow Connector 52" o:spid="_x0000_s1036" type="#_x0000_t32" style="position:absolute;left:46027;top:80028;width:10021;height:46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yG08MAAADbAAAADwAAAGRycy9kb3ducmV2LnhtbESP3YrCMBSE7xd8h3AEb0QTBVepRhFR&#10;cZFd8OcBDs2xLTYntYla334jLOzlMDPfMLNFY0vxoNoXjjUM+goEcepMwZmG82nTm4DwAdlg6Zg0&#10;vMjDYt76mGFi3JMP9DiGTEQI+wQ15CFUiZQ+zcmi77uKOHoXV1sMUdaZNDU+I9yWcqjUp7RYcFzI&#10;saJVTun1eLca7Hq7Gzfd13fXlreT2Xv19ROU1p12s5yCCNSE//Bfe2c0jIb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8htPDAAAA2wAAAA8AAAAAAAAAAAAA&#10;AAAAoQIAAGRycy9kb3ducmV2LnhtbFBLBQYAAAAABAAEAPkAAACRAwAAAAA=&#10;" strokecolor="black [3213]" strokeweight=".5pt">
                  <v:stroke endarrow="block" joinstyle="miter"/>
                </v:shape>
                <v:shape id="Straight Arrow Connector 53" o:spid="_x0000_s1037" type="#_x0000_t32" style="position:absolute;left:21776;top:11576;width:11422;height:56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JSsUAAADbAAAADwAAAGRycy9kb3ducmV2LnhtbESPQUvDQBSE74L/YXmCt2ajwdrGboII&#10;otJLG0urt0f2mSxm34bs2sR/7xYKHoeZ+YZZlZPtxJEGbxwruElSEMS104YbBbv359kChA/IGjvH&#10;pOCXPJTF5cUKc+1G3tKxCo2IEPY5KmhD6HMpfd2SRZ+4njh6X26wGKIcGqkHHCPcdvI2TefSouG4&#10;0GJPTy3V39WPVVDvPg5L2pi9HjNz/9KvP9dZ9abU9dX0+AAi0BT+w+f2q1Zwl8HpS/wBsv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JSs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55" o:spid="_x0000_s1038" type="#_x0000_t32" style="position:absolute;left:41199;top:28652;width:11430;height:56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0pcUAAADbAAAADwAAAGRycy9kb3ducmV2LnhtbESPT2vCQBTE70K/w/IK3nRjRdumriIF&#10;UfFiU+mf2yP7TBazb0N2Nem37wqCx2FmfsPMFp2txIUabxwrGA0TEMS504YLBYfP1eAFhA/IGivH&#10;pOCPPCzmD70Zptq1/EGXLBQiQtinqKAMoU6l9HlJFv3Q1cTRO7rGYoiyKaRusI1wW8mnJJlKi4bj&#10;Qok1vZeUn7KzVZAffr5faW++dDs2z+t697sbZ1ul+o/d8g1EoC7cw7f2RiuYTO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f0pc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56" o:spid="_x0000_s1039" type="#_x0000_t32" style="position:absolute;left:42120;top:48057;width:13672;height:57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Vq0sYAAADbAAAADwAAAGRycy9kb3ducmV2LnhtbESPW2vCQBSE3wv+h+UIfaubKvUSXaUI&#10;xRZfNIqXt0P2NFmaPRuyq0n/fbdQ6OMwM98wi1VnK3GnxhvHCp4HCQji3GnDhYLj4e1pCsIHZI2V&#10;Y1LwTR5Wy97DAlPtWt7TPQuFiBD2KSooQ6hTKX1ekkU/cDVx9D5dYzFE2RRSN9hGuK3kMEnG0qLh&#10;uFBiTeuS8q/sZhXkx8t5Rjtz0u3ITDb19rodZR9KPfa71zmIQF34D/+137WClzH8fok/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1atLGAAAA2wAAAA8AAAAAAAAA&#10;AAAAAAAAoQIAAGRycy9kb3ducmV2LnhtbFBLBQYAAAAABAAEAPkAAACUAwAAAAA=&#10;" strokecolor="black [3213]" strokeweight=".5pt">
                  <v:stroke endarrow="block" joinstyle="miter"/>
                </v:shape>
                <v:shape id="Straight Arrow Connector 57" o:spid="_x0000_s1040" type="#_x0000_t32" style="position:absolute;left:30400;top:40533;width:13433;height:52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PScUAAADbAAAADwAAAGRycy9kb3ducmV2LnhtbESPQWvCQBSE74L/YXlCb7qpYrXRVYpQ&#10;tHjRKG29PbKvydLs25BdTfrvu4WCx2FmvmGW685W4kaNN44VPI4SEMS504YLBefT63AOwgdkjZVj&#10;UvBDHtarfm+JqXYtH+mWhUJECPsUFZQh1KmUPi/Joh+5mjh6X66xGKJsCqkbbCPcVnKcJE/SouG4&#10;UGJNm5Ly7+xqFeTnz49nOph33U7MbFvvL/tJ9qbUw6B7WYAI1IV7+L+90wqmM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nPSc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58" o:spid="_x0000_s1041" type="#_x0000_t32" style="position:absolute;left:56048;top:80028;width:9410;height:46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bO8IAAADbAAAADwAAAGRycy9kb3ducmV2LnhtbERPz2vCMBS+C/sfwht401Rlc3ZGEUHc&#10;8KKduO32aJ5tsHkpTbTdf78cBI8f3+/5srOVuFHjjWMFo2ECgjh32nCh4Pi1GbyB8AFZY+WYFPyR&#10;h+XiqTfHVLuWD3TLQiFiCPsUFZQh1KmUPi/Joh+6mjhyZ9dYDBE2hdQNtjHcVnKcJK/SouHYUGJN&#10;65LyS3a1CvLjz/eM9uak24mZbuvd726SfSrVf+5W7yACdeEhvrs/tIKXODZ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ZbO8IAAADbAAAADwAAAAAAAAAAAAAA&#10;AAChAgAAZHJzL2Rvd25yZXYueG1sUEsFBgAAAAAEAAQA+QAAAJADAAAAAA==&#10;" strokecolor="black [3213]" strokeweight=".5pt">
                  <v:stroke endarrow="block" joinstyle="miter"/>
                </v:shape>
                <v:shape id="Straight Arrow Connector 59" o:spid="_x0000_s1042" type="#_x0000_t32" style="position:absolute;left:44383;top:68631;width:12573;height:55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r+oMUAAADbAAAADwAAAGRycy9kb3ducmV2LnhtbESPT2vCQBTE74V+h+UJ3upGxarRVaRQ&#10;VLxolP65PbLPZGn2bciuJv323UKhx2FmfsMs152txJ0abxwrGA4SEMS504YLBZfz69MMhA/IGivH&#10;pOCbPKxXjw9LTLVr+UT3LBQiQtinqKAMoU6l9HlJFv3A1cTRu7rGYoiyKaRusI1wW8lRkjxLi4bj&#10;Qok1vZSUf2U3qyC/fLzP6WjedDs20219+DyMs71S/V63WYAI1IX/8F97pxVM5v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r+oMUAAADbAAAADwAAAAAAAAAA&#10;AAAAAAChAgAAZHJzL2Rvd25yZXYueG1sUEsFBgAAAAAEAAQA+QAAAJMDAAAAAA==&#10;" strokecolor="black [3213]" strokeweight=".5pt">
                  <v:stroke endarrow="block" joinstyle="miter"/>
                </v:shape>
                <v:shape id="Straight Arrow Connector 61" o:spid="_x0000_s1043" type="#_x0000_t32" style="position:absolute;left:30340;top:58344;width:12002;height:52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A4G8UAAADbAAAADwAAAGRycy9kb3ducmV2LnhtbESPQWvCQBSE7wX/w/KE3upGBWujq4gg&#10;tnjRVFq9PbLPZDH7NmS3Jv33XaHgcZiZb5j5srOVuFHjjWMFw0ECgjh32nCh4Pi5eZmC8AFZY+WY&#10;FPySh+Wi9zTHVLuWD3TLQiEihH2KCsoQ6lRKn5dk0Q9cTRy9i2sshiibQuoG2wi3lRwlyURaNBwX&#10;SqxpXVJ+zX6sgvx4+n6jvfnS7di8buvdeTfOPpR67nerGYhAXXiE/9vvWsFkCPcv8Q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3A4G8UAAADbAAAADwAAAAAAAAAA&#10;AAAAAAChAgAAZHJzL2Rvd25yZXYueG1sUEsFBgAAAAAEAAQA+QAAAJMDAAAAAA==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4" type="#_x0000_t202" style="position:absolute;left:26716;top:19482;width:3252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Z6cQA&#10;AADbAAAADwAAAGRycy9kb3ducmV2LnhtbESPQWvCQBSE7wX/w/IEb7qxSNDoKqJUeinSVNTjM/tM&#10;gtm3Ibtq9Ne7hUKPw8x8w8wWranEjRpXWlYwHEQgiDOrS84V7H4++mMQziNrrCyTggc5WMw7bzNM&#10;tL3zN91Sn4sAYZeggsL7OpHSZQUZdANbEwfvbBuDPsgml7rBe4CbSr5HUSwNlhwWCqxpVVB2Sa9G&#10;gcuieL8dpfvDSW7oOdF6fdx8KdXrtsspCE+t/w//tT+1gngEv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w2enEAAAA2wAAAA8AAAAAAAAAAAAAAAAAmAIAAGRycy9k&#10;b3ducmV2LnhtbFBLBQYAAAAABAAEAPUAAACJAwAAAAA=&#10;" strokecolor="white [3212]">
                  <v:textbox>
                    <w:txbxContent>
                      <w:p w:rsidR="00D67F45" w:rsidRPr="00696B72" w:rsidRDefault="00D67F45" w:rsidP="002E0C60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D67F45" w:rsidRPr="00696B72" w:rsidRDefault="00D67F45" w:rsidP="002E0C60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66" o:spid="_x0000_s1045" type="#_x0000_t120" style="position:absolute;left:46914;top:52629;width:14859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0kcIA&#10;AADbAAAADwAAAGRycy9kb3ducmV2LnhtbESPzWrDMBCE74W8g9hAb43cQo1xooTQkDbH5ofkulgb&#10;28RaGWsbuW9fFQo9DjPzDbNYja5TdxpC69nA8ywDRVx523Jt4HTcPhWggiBb7DyTgW8KsFpOHhZY&#10;Wh95T/eD1CpBOJRooBHpS61D1ZDDMPM9cfKufnAoSQ61tgPGBHedfsmyXDtsOS002NNbQ9Xt8OUM&#10;FPbii83H7T2+ynlPcRclZJ/GPE7H9RyU0Cj/4b/2zhrIc/j9kn6AX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/SRwgAAANsAAAAPAAAAAAAAAAAAAAAAAJgCAABkcnMvZG93&#10;bnJldi54bWxQSwUGAAAAAAQABAD1AAAAhwMAAAAA&#10;" fillcolor="#ff7a5b" strokecolor="black [3213]">
                  <v:stroke joinstyle="miter"/>
                  <v:textbox>
                    <w:txbxContent>
                      <w:p w:rsidR="00D67F45" w:rsidRPr="00696B72" w:rsidRDefault="00D67F45" w:rsidP="00C40A2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 xml:space="preserve">You need an IBC approval. This section falls under section III-D-4 of the </w:t>
                        </w:r>
                        <w:hyperlink r:id="rId14" w:history="1">
                          <w:r w:rsidRPr="000E7363">
                            <w:rPr>
                              <w:rStyle w:val="Hyperlink"/>
                              <w:rFonts w:asciiTheme="majorHAnsi" w:eastAsia="Calibri" w:hAnsiTheme="majorHAnsi" w:cs="Arial"/>
                              <w:sz w:val="14"/>
                              <w:szCs w:val="14"/>
                              <w:u w:val="none"/>
                            </w:rPr>
                            <w:t>NIH Guidelines</w:t>
                          </w:r>
                        </w:hyperlink>
                        <w:r w:rsidRPr="000E7363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Connector 69" o:spid="_x0000_s1046" type="#_x0000_t120" style="position:absolute;left:12624;top:62916;width:14859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g48IA&#10;AADbAAAADwAAAGRycy9kb3ducmV2LnhtbESPX2vCQBDE3wW/w7FC3/SiUImppxSlrY/+Ke3rktsm&#10;wdxeyG299Nv3hEIfh5n5DbPeDq5VN+pD49nAfJaBIi69bbgy8H55meaggiBbbD2TgR8KsN2MR2ss&#10;rI98ottZKpUgHAo0UIt0hdahrMlhmPmOOHlfvncoSfaVtj3GBHetXmTZUjtsOC3U2NGupvJ6/nYG&#10;cvvp8/3b9TU+yseJ4iFKyI7GPEyG5ydQQoP8h//aB2tguYL7l/QD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GDjwgAAANsAAAAPAAAAAAAAAAAAAAAAAJgCAABkcnMvZG93&#10;bnJldi54bWxQSwUGAAAAAAQABAD1AAAAhwMAAAAA&#10;" fillcolor="#ff7a5b" strokecolor="black [3213]">
                  <v:stroke joinstyle="miter"/>
                  <v:textbox>
                    <w:txbxContent>
                      <w:p w:rsidR="00D67F45" w:rsidRPr="00696B72" w:rsidRDefault="00D67F45" w:rsidP="00C40A2D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>You need an IBC approval. This section falls under section III-D-4 of the</w:t>
                        </w:r>
                        <w:r w:rsidRPr="000E7363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 xml:space="preserve"> </w:t>
                        </w:r>
                        <w:hyperlink r:id="rId15" w:history="1">
                          <w:r w:rsidRPr="000E7363">
                            <w:rPr>
                              <w:rStyle w:val="Hyperlink"/>
                              <w:rFonts w:asciiTheme="majorHAnsi" w:eastAsia="Calibri" w:hAnsiTheme="majorHAnsi" w:cs="Arial"/>
                              <w:sz w:val="14"/>
                              <w:szCs w:val="14"/>
                              <w:u w:val="none"/>
                            </w:rPr>
                            <w:t>NIH Guidelines</w:t>
                          </w:r>
                        </w:hyperlink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Connector 70" o:spid="_x0000_s1047" type="#_x0000_t120" style="position:absolute;left:38480;top:83634;width:14859;height:7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dfo78A&#10;AADbAAAADwAAAGRycy9kb3ducmV2LnhtbERPTWvCQBC9F/wPywi91Y2FtiG6iihVj9UWvQ7ZMQlm&#10;Z0N2dOO/7x4KPT7e93w5uFbdqQ+NZwPTSQaKuPS24crAz/fnSw4qCLLF1jMZeFCA5WL0NMfC+sgH&#10;uh+lUimEQ4EGapGu0DqUNTkME98RJ+7ie4eSYF9p22NM4a7Vr1n2rh02nBpq7GhdU3k93pyB3J59&#10;vtldt/FNTgeK+ygh+zLmeTysZqCEBvkX/7n31sBHWp++pB+gF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x1+jvwAAANsAAAAPAAAAAAAAAAAAAAAAAJgCAABkcnMvZG93bnJl&#10;di54bWxQSwUGAAAAAAQABAD1AAAAhAMAAAAA&#10;" fillcolor="#ff7a5b" strokecolor="black [3213]">
                  <v:stroke joinstyle="miter"/>
                  <v:textbox>
                    <w:txbxContent>
                      <w:p w:rsidR="00D67F45" w:rsidRPr="00696B72" w:rsidRDefault="00D67F45" w:rsidP="00C40A2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 xml:space="preserve">You need an IBC approval. This section falls under section III-D-4 of the </w:t>
                        </w:r>
                        <w:hyperlink r:id="rId16" w:history="1">
                          <w:r w:rsidRPr="000E7363">
                            <w:rPr>
                              <w:rStyle w:val="Hyperlink"/>
                              <w:rFonts w:asciiTheme="majorHAnsi" w:eastAsia="Calibri" w:hAnsiTheme="majorHAnsi" w:cs="Arial"/>
                              <w:sz w:val="14"/>
                              <w:szCs w:val="14"/>
                              <w:u w:val="none"/>
                            </w:rPr>
                            <w:t>NIH Guidelines</w:t>
                          </w:r>
                        </w:hyperlink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Connector 71" o:spid="_x0000_s1048" type="#_x0000_t120" style="position:absolute;left:26323;top:73186;width:14859;height:7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6OMIA&#10;AADbAAAADwAAAGRycy9kb3ducmV2LnhtbESPzWrDMBCE74W8g9hCbo2cQlvjRgklpU2O+SO5LtbW&#10;NrFWxtpGzttHhUCPw8x8w8wWg2vVhfrQeDYwnWSgiEtvG64MHPZfTzmoIMgWW89k4EoBFvPRwwwL&#10;6yNv6bKTSiUIhwIN1CJdoXUoa3IYJr4jTt6P7x1Kkn2lbY8xwV2rn7PsVTtsOC3U2NGypvK8+3UG&#10;cnvy+efq/B1f5LiluI4Sso0x48fh4x2U0CD/4Xt7bQ28TeHvS/oB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i/o4wgAAANsAAAAPAAAAAAAAAAAAAAAAAJgCAABkcnMvZG93&#10;bnJldi54bWxQSwUGAAAAAAQABAD1AAAAhwMAAAAA&#10;" fillcolor="#ff7a5b" strokecolor="black [3213]">
                  <v:stroke joinstyle="miter"/>
                  <v:textbox>
                    <w:txbxContent>
                      <w:p w:rsidR="00D67F45" w:rsidRPr="00696B72" w:rsidRDefault="00D67F45" w:rsidP="00C40A2D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 xml:space="preserve">You need an IBC approval. This section falls under section III-D-4 of the </w:t>
                        </w:r>
                        <w:hyperlink r:id="rId17" w:history="1">
                          <w:r w:rsidRPr="000E7363">
                            <w:rPr>
                              <w:rStyle w:val="Hyperlink"/>
                              <w:rFonts w:asciiTheme="majorHAnsi" w:eastAsia="Calibri" w:hAnsiTheme="majorHAnsi" w:cs="Arial"/>
                              <w:sz w:val="14"/>
                              <w:szCs w:val="14"/>
                              <w:u w:val="none"/>
                            </w:rPr>
                            <w:t>NIH Guidelines</w:t>
                          </w:r>
                        </w:hyperlink>
                        <w:r w:rsidRPr="00696B72">
                          <w:rPr>
                            <w:rFonts w:asciiTheme="majorHAnsi" w:eastAsia="Calibri" w:hAnsiTheme="majorHAnsi" w:cs="Arial"/>
                            <w:color w:val="000000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Straight Arrow Connector 72" o:spid="_x0000_s1049" type="#_x0000_t32" style="position:absolute;left:30643;top:18252;width:11913;height:58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swscUAAADbAAAADwAAAGRycy9kb3ducmV2LnhtbESPQWvCQBSE70L/w/IKvZlNFbSmriJC&#10;qeKlRtH29si+Jkuzb0N2a+K/d4VCj8PMfMPMl72txYVabxwreE5SEMSF04ZLBcfD2/AFhA/IGmvH&#10;pOBKHpaLh8EcM+063tMlD6WIEPYZKqhCaDIpfVGRRZ+4hjh63661GKJsS6lb7CLc1nKUphNp0XBc&#10;qLChdUXFT/5rFRTHz/OMPsxJd2MzfW92X7txvlXq6bFfvYII1If/8F97oxVMR3D/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nswscUAAADbAAAADwAAAAAAAAAA&#10;AAAAAAChAgAAZHJzL2Rvd25yZXYueG1sUEsFBgAAAAAEAAQA+QAAAJMDAAAAAA==&#10;" strokecolor="black [3213]" strokeweight=".5pt">
                  <v:stroke endarrow="block" joinstyle="miter"/>
                </v:shape>
                <v:shape id="Flowchart: Connector 42" o:spid="_x0000_s1050" type="#_x0000_t120" style="position:absolute;left:60077;top:83490;width:15473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x2MUA&#10;AADbAAAADwAAAGRycy9kb3ducmV2LnhtbESP0WrCQBRE3wv+w3IFX6TZKGJr6iq1EAiltDT6AZfs&#10;NRuavRuya4x/7xYKfRxm5gyz3Y+2FQP1vnGsYJGkIIgrpxuuFZyO+eMzCB+QNbaOScGNPOx3k4ct&#10;Ztpd+ZuGMtQiQthnqMCE0GVS+sqQRZ+4jjh6Z9dbDFH2tdQ9XiPctnKZpmtpseG4YLCjN0PVT3mx&#10;Cpqn+bwsPvKDPWzeTVhvzovPy5dSs+n4+gIi0Bj+w3/tQitYLeH3S/wB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3HYxQAAANsAAAAPAAAAAAAAAAAAAAAAAJgCAABkcnMv&#10;ZG93bnJldi54bWxQSwUGAAAAAAQABAD1AAAAigMAAAAA&#10;" fillcolor="#92d050" strokecolor="black [3213]">
                  <v:stroke joinstyle="miter"/>
                  <v:textbox>
                    <w:txbxContent>
                      <w:p w:rsidR="00D67F45" w:rsidRPr="00696B72" w:rsidRDefault="00D67F45" w:rsidP="005100F4">
                        <w:pPr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 xml:space="preserve">This work does not require IBC approval. It is exempt under Section III-F-8 (Appendix C-VII) of the </w:t>
                        </w:r>
                        <w:hyperlink r:id="rId18" w:history="1">
                          <w:r w:rsidRPr="000E7363">
                            <w:rPr>
                              <w:rStyle w:val="Hyperlink"/>
                              <w:rFonts w:asciiTheme="majorHAnsi" w:hAnsiTheme="majorHAnsi" w:cs="Arial"/>
                              <w:sz w:val="14"/>
                              <w:szCs w:val="14"/>
                            </w:rPr>
                            <w:t>NIH Guidelines</w:t>
                          </w:r>
                        </w:hyperlink>
                        <w:r w:rsidRPr="00696B72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Process 19" o:spid="_x0000_s1051" type="#_x0000_t109" style="position:absolute;left:48807;top:73203;width:14962;height:6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Q8LwA&#10;AADbAAAADwAAAGRycy9kb3ducmV2LnhtbERPSwrCMBDdC94hjOBOUz+IVqMUQXAnasHt0IxttZmU&#10;Jmq9vREEd/N431ltWlOJJzWutKxgNIxAEGdWl5wrSM+7wRyE88gaK8uk4E0ONutuZ4Wxti8+0vPk&#10;cxFC2MWooPC+jqV0WUEG3dDWxIG72sagD7DJpW7wFcJNJcdRNJMGSw4NBda0LSi7nx5GgXzo5Fbi&#10;QU7Pl+SaHyfplqNUqX6vTZYgPLX+L/659zrMX8D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BxDwvAAAANsAAAAPAAAAAAAAAAAAAAAAAJgCAABkcnMvZG93bnJldi54&#10;bWxQSwUGAAAAAAQABAD1AAAAgQMAAAAA&#10;" fillcolor="#91bce3 [2164]" strokecolor="black [3213]" strokeweight=".5pt">
                  <v:fill color2="#7aaddd [2612]" rotate="t" colors="0 #b1cbe9;.5 #a3c1e5;1 #92b9e4" focus="100%" type="gradient">
                    <o:fill v:ext="view" type="gradientUnscaled"/>
                  </v:fill>
                  <v:textbox>
                    <w:txbxContent>
                      <w:p w:rsidR="00D67F45" w:rsidRPr="00696B72" w:rsidRDefault="00D67F45" w:rsidP="00651C3F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Are the transgenic rodents that result from the breeding expected to contain more than ½ of an exogenous viral genome from a single family of viruses?</w:t>
                        </w:r>
                      </w:p>
                    </w:txbxContent>
                  </v:textbox>
                </v:shape>
                <v:shape id="Flowchart: Process 16" o:spid="_x0000_s1052" type="#_x0000_t109" style="position:absolute;left:21768;top:52629;width:17145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6kH8EA&#10;AADbAAAADwAAAGRycy9kb3ducmV2LnhtbERPTWvCQBC9F/wPywi91U0tiMSsIoGCpScTDx6H7DQb&#10;kp2N2W1M++tdQfA2j/c52W6ynRhp8I1jBe+LBARx5XTDtYJT+fm2BuEDssbOMSn4Iw+77ewlw1S7&#10;Kx9pLEItYgj7FBWYEPpUSl8ZsugXrieO3I8bLIYIh1rqAa8x3HZymSQrabHh2GCwp9xQ1Ra/VkFx&#10;Md/NOTntz+gvH3lZ9u0/fin1Op/2GxCBpvAUP9wHHeev4P5LPE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+pB/BAAAA2w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651C3F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Does either parental transgenic rodents contain the incorporation of more than ½ of the genome of an exogenous virus from a single family of viruses?</w:t>
                        </w:r>
                      </w:p>
                    </w:txbxContent>
                  </v:textbox>
                </v:shape>
                <v:shape id="Flowchart: Process 17" o:spid="_x0000_s1053" type="#_x0000_t109" style="position:absolute;left:35970;top:62916;width:16002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BhMEA&#10;AADbAAAADwAAAGRycy9kb3ducmV2LnhtbERPTWvCQBC9F/wPywi9NRtbaCW6ShAEpacmHnIcsmM2&#10;mJ1NsluN/vpuodDbPN7nrLeT7cSVRt86VrBIUhDEtdMtNwpO5f5lCcIHZI2dY1JwJw/bzexpjZl2&#10;N/6iaxEaEUPYZ6jAhNBnUvrakEWfuJ44cmc3WgwRjo3UI95iuO3ka5q+S4stxwaDPe0M1Zfi2yoo&#10;BvPZVukpr9APb7uy7C8PPCr1PJ/yFYhAU/gX/7kPOs7/gN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yAYTBAAAA2w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651C3F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 xml:space="preserve">Do either parental transgenic rodents contain the incorporation of </w:t>
                        </w:r>
                        <w:r w:rsidR="00526D06"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 xml:space="preserve">a </w:t>
                        </w: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 xml:space="preserve">transgene that is under the control of a </w:t>
                        </w:r>
                        <w:proofErr w:type="spellStart"/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gammaretroviral</w:t>
                        </w:r>
                        <w:proofErr w:type="spellEnd"/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 xml:space="preserve"> long terminal repeat?</w:t>
                        </w:r>
                      </w:p>
                    </w:txbxContent>
                  </v:textbox>
                </v:shape>
                <v:shape id="Flowchart: Connector 34" o:spid="_x0000_s1054" type="#_x0000_t120" style="position:absolute;left:13741;top:44082;width:10313;height:4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gYMMA&#10;AADbAAAADwAAAGRycy9kb3ducmV2LnhtbESPQUvDQBSE70L/w/IEb3ZjqxJit6VUqj3atLTXR/aZ&#10;hGbfhuyzG/+9Kwgeh5n5hlmsRtepKw2h9WzgYZqBIq68bbk2cDxs73NQQZAtdp7JwDcFWC0nNwss&#10;rI+8p2sptUoQDgUaaET6QutQNeQwTH1PnLxPPziUJIda2wFjgrtOz7LsWTtsOS002NOmoepSfjkD&#10;uT37/PX98haf5LSnuIsSsg9j7m7H9QsooVH+w3/tnTUwf4TfL+kH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bgYMMAAADbAAAADwAAAAAAAAAAAAAAAACYAgAAZHJzL2Rv&#10;d25yZXYueG1sUEsFBgAAAAAEAAQA9QAAAIgDAAAAAA==&#10;" fillcolor="#ff7a5b" strokecolor="black [3213]">
                  <v:stroke joinstyle="miter"/>
                  <v:textbox>
                    <w:txbxContent>
                      <w:p w:rsidR="00D67F45" w:rsidRPr="00696B72" w:rsidRDefault="00D67F45" w:rsidP="00C40A2D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You need an IBC approval.</w:t>
                        </w:r>
                      </w:p>
                    </w:txbxContent>
                  </v:textbox>
                </v:shape>
                <v:shape id="Flowchart: Process 15" o:spid="_x0000_s1055" type="#_x0000_t109" style="position:absolute;left:36123;top:44628;width:1143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6aMEA&#10;AADbAAAADwAAAGRycy9kb3ducmV2LnhtbERPTWvCQBC9F/wPywi9NRtbWiS6ShAEpacmHnIcsmM2&#10;mJ1NsluN/vpuodDbPN7nrLeT7cSVRt86VrBIUhDEtdMtNwpO5f5lCcIHZI2dY1JwJw/bzexpjZl2&#10;N/6iaxEaEUPYZ6jAhNBnUvrakEWfuJ44cmc3WgwRjo3UI95iuO3ka5p+SIstxwaDPe0M1Zfi2yoo&#10;BvPZVukpr9APb7uy7C8PPCr1PJ/yFYhAU/gX/7kPOs5/h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sOmjBAAAA2w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651C3F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Can both parental rodents be house at ABSL-1?</w:t>
                        </w:r>
                      </w:p>
                    </w:txbxContent>
                  </v:textbox>
                </v:shape>
                <v:shape id="Flowchart: Process 14" o:spid="_x0000_s1056" type="#_x0000_t109" style="position:absolute;left:20676;top:32686;width:19448;height:78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f88EA&#10;AADbAAAADwAAAGRycy9kb3ducmV2LnhtbERPTWvCQBC9F/wPywi9NRvbUiS6ShAEpacmHnIcsmM2&#10;mJ1NsluN/vpuodDbPN7nrLeT7cSVRt86VrBIUhDEtdMtNwpO5f5lCcIHZI2dY1JwJw/bzexpjZl2&#10;N/6iaxEaEUPYZ6jAhNBnUvrakEWfuJ44cmc3WgwRjo3UI95iuO3ka5p+SIstxwaDPe0M1Zfi2yoo&#10;BvPZVukpr9APb7uy7C8PPCr1PJ/yFYhAU/gX/7kPOs5/h99f4g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gn/PBAAAA2w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2E0C60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Will the study involve breeding of two different transgenic rodents or breeding of a transgenic rodent and non-transgenic rodent with the intent of creating a new strain of transgenic rodent that can be housed at ABSL-1?</w:t>
                        </w:r>
                      </w:p>
                    </w:txbxContent>
                  </v:textbox>
                </v:shape>
                <v:shape id="Flowchart: Connector 39" o:spid="_x0000_s1057" type="#_x0000_t120" style="position:absolute;left:44603;top:33190;width:15474;height:95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Q1MQA&#10;AADbAAAADwAAAGRycy9kb3ducmV2LnhtbESP0WrCQBRE3wX/YblCX0Q3VrBN6ipaEETE0tgPuGSv&#10;2WD2bsiumv69Kwg+DjNzhpkvO1uLK7W+cqxgMk5AEBdOV1wq+DtuRp8gfEDWWDsmBf/kYbno9+aY&#10;aXfjX7rmoRQRwj5DBSaEJpPSF4Ys+rFriKN3cq3FEGVbSt3iLcJtLd+TZCYtVhwXDDb0bag45xer&#10;oPoYDvPtfrO263Rnwiw9TQ6XH6XeBt3qC0SgLrzCz/ZWK5i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RkNTEAAAA2wAAAA8AAAAAAAAAAAAAAAAAmAIAAGRycy9k&#10;b3ducmV2LnhtbFBLBQYAAAAABAAEAPUAAACJAwAAAAA=&#10;" fillcolor="#92d050" strokecolor="black [3213]">
                  <v:stroke joinstyle="miter"/>
                  <v:textbox>
                    <w:txbxContent>
                      <w:p w:rsidR="00D67F45" w:rsidRPr="00696B72" w:rsidRDefault="00D67F45" w:rsidP="005100F4">
                        <w:pPr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 xml:space="preserve">This work does not require IBC approval. It is exempt under Section III-F-8 (Appendix C-VII) of the </w:t>
                        </w:r>
                        <w:hyperlink r:id="rId19" w:history="1">
                          <w:r w:rsidRPr="008B738E">
                            <w:rPr>
                              <w:rStyle w:val="Hyperlink"/>
                              <w:rFonts w:asciiTheme="majorHAnsi" w:hAnsiTheme="majorHAnsi" w:cs="Arial"/>
                              <w:sz w:val="14"/>
                              <w:szCs w:val="14"/>
                            </w:rPr>
                            <w:t>NIH Guidelines</w:t>
                          </w:r>
                        </w:hyperlink>
                        <w:r w:rsidRPr="00696B72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Process 11" o:spid="_x0000_s1058" type="#_x0000_t109" style="position:absolute;left:33948;top:22911;width:14859;height:56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8a8EA&#10;AADbAAAADwAAAGRycy9kb3ducmV2LnhtbERPTWuDQBC9F/Iflink1qwmUIrJKkEINPRUzSHHwZ26&#10;EnfWuFu1/fXdQqG3ebzPORSL7cVEo+8cK0g3CQjixumOWwWX+vT0AsIHZI29Y1LwRR6KfPVwwEy7&#10;md9pqkIrYgj7DBWYEIZMSt8Ysug3biCO3IcbLYYIx1bqEecYbnu5TZJnabHj2GBwoNJQc6s+rYLq&#10;bt66a3I5XtHfd2VdD7dvPCu1flyOexCBlvAv/nO/6jg/hd9f4g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XPGvBAAAA2wAAAA8AAAAAAAAAAAAAAAAAmAIAAGRycy9kb3du&#10;cmV2LnhtbFBLBQYAAAAABAAEAPUAAACGAwAAAAA=&#10;" fillcolor="#bdd6ee [1300]" strokecolor="black [3213]" strokeweight=".5pt">
                  <v:textbox>
                    <w:txbxContent>
                      <w:p w:rsidR="00D67F45" w:rsidRPr="00696B72" w:rsidRDefault="00D67F45" w:rsidP="005100F4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Does this study involve the purchase or transfer for transgenic rodents for experiments that require ABSL-1 housing?</w:t>
                        </w:r>
                      </w:p>
                    </w:txbxContent>
                  </v:textbox>
                </v:shape>
                <v:shape id="Flowchart: Connector 33" o:spid="_x0000_s1059" type="#_x0000_t120" style="position:absolute;left:15746;top:22063;width:14859;height:7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4FMIA&#10;AADbAAAADwAAAGRycy9kb3ducmV2LnhtbESPX2vCQBDE3wt+h2MF3+qlSktIPaUo/nmstujrktsm&#10;wdxeyK1e+u17hUIfh5n5DbNYDa5Vd+pD49nA0zQDRVx623Bl4PNj+5iDCoJssfVMBr4pwGo5elhg&#10;YX3kI91PUqkE4VCggVqkK7QOZU0Ow9R3xMn78r1DSbKvtO0xJrhr9SzLXrTDhtNCjR2tayqvp5sz&#10;kNuLzzf76y4+y/lI8RAlZO/GTMbD2ysooUH+w3/tgzUwn8Pvl/QD9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3gUwgAAANsAAAAPAAAAAAAAAAAAAAAAAJgCAABkcnMvZG93&#10;bnJldi54bWxQSwUGAAAAAAQABAD1AAAAhwMAAAAA&#10;" fillcolor="#ff7a5b" strokecolor="black [3213]">
                  <v:stroke joinstyle="miter"/>
                  <v:textbox>
                    <w:txbxContent>
                      <w:p w:rsidR="00D67F45" w:rsidRPr="008B738E" w:rsidRDefault="00D67F45" w:rsidP="002E0C60">
                        <w:pPr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8B738E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 xml:space="preserve">You need an IBC approval. This section falls under section III-D-4 of the </w:t>
                        </w:r>
                        <w:hyperlink r:id="rId20" w:history="1">
                          <w:r w:rsidRPr="008B738E">
                            <w:rPr>
                              <w:rStyle w:val="Hyperlink"/>
                              <w:rFonts w:asciiTheme="majorHAnsi" w:hAnsiTheme="majorHAnsi" w:cs="Arial"/>
                              <w:sz w:val="14"/>
                              <w:szCs w:val="14"/>
                            </w:rPr>
                            <w:t>NIH Guidelines</w:t>
                          </w:r>
                        </w:hyperlink>
                        <w:r w:rsidRPr="008B738E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>.</w:t>
                        </w:r>
                      </w:p>
                    </w:txbxContent>
                  </v:textbox>
                </v:shape>
                <v:shape id="Flowchart: Process 10" o:spid="_x0000_s1060" type="#_x0000_t109" style="position:absolute;left:26323;top:15579;width:11447;height:3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uZ8MMA&#10;AADbAAAADwAAAGRycy9kb3ducmV2LnhtbESPQWvCQBCF70L/wzKF3nRTC0Wiq4ggKD2ZePA4ZKfZ&#10;YHY2ZleN/fXOoeBthvfmvW8Wq8G36kZ9bAIb+JxkoIirYBuuDRzL7XgGKiZki21gMvCgCKvl22iB&#10;uQ13PtCtSLWSEI45GnApdbnWsXLkMU5CRyzab+g9Jln7Wtse7xLuWz3Nsm/tsWFpcNjRxlF1Lq7e&#10;QHFxP80pO65PGC9fm7Lszn+4N+bjfVjPQSUa0sv8f72zgi/08os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uZ8MMAAADbAAAADwAAAAAAAAAAAAAAAACYAgAAZHJzL2Rv&#10;d25yZXYueG1sUEsFBgAAAAAEAAQA9QAAAIgDAAAAAA==&#10;" fillcolor="#bdd6ee [1300]" strokecolor="black [3213]" strokeweight=".5pt">
                  <v:textbox>
                    <w:txbxContent>
                      <w:p w:rsidR="00D67F45" w:rsidRPr="00696B72" w:rsidRDefault="00D67F45" w:rsidP="00C348AD">
                        <w:pPr>
                          <w:jc w:val="center"/>
                          <w:rPr>
                            <w:rFonts w:asciiTheme="majorHAnsi" w:hAnsiTheme="majorHAnsi" w:cs="Arial"/>
                            <w:sz w:val="14"/>
                            <w:szCs w:val="14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  <w:t>Does this experiments involve rodents?</w:t>
                        </w:r>
                      </w:p>
                    </w:txbxContent>
                  </v:textbox>
                </v:shape>
                <v:shape id="Flowchart: Connector 21" o:spid="_x0000_s1061" type="#_x0000_t120" style="position:absolute;left:8052;top:14910;width:10099;height:61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9ZcUA&#10;AADbAAAADwAAAGRycy9kb3ducmV2LnhtbESPQWvCQBSE7wX/w/KE3uomEUqJrkEEbUsPtlEP3h7Z&#10;ZzaYfRuzW03/vVso9DjMzDfMvBhsK67U+8axgnSSgCCunG64VrDfrZ9eQPiArLF1TAp+yEOxGD3M&#10;Mdfuxl90LUMtIoR9jgpMCF0upa8MWfQT1xFH7+R6iyHKvpa6x1uE21ZmSfIsLTYcFwx2tDJUnctv&#10;q2CDGzPF7fQz05f38uN0POxf24NSj+NhOQMRaAj/4b/2m1aQpfD7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z1lxQAAANsAAAAPAAAAAAAAAAAAAAAAAJgCAABkcnMv&#10;ZG93bnJldi54bWxQSwUGAAAAAAQABAD1AAAAigMAAAAA&#10;" fillcolor="#92d050" strokecolor="black [3213]" strokeweight=".5pt">
                  <v:stroke joinstyle="miter"/>
                  <v:textbox>
                    <w:txbxContent>
                      <w:p w:rsidR="00D67F45" w:rsidRPr="00696B72" w:rsidRDefault="00D67F45" w:rsidP="002E0C60">
                        <w:pPr>
                          <w:jc w:val="center"/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hAnsiTheme="majorHAnsi" w:cs="Arial"/>
                            <w:color w:val="000000" w:themeColor="text1"/>
                            <w:sz w:val="14"/>
                            <w:szCs w:val="14"/>
                          </w:rPr>
                          <w:t>You do not need an IBC approval.</w:t>
                        </w:r>
                      </w:p>
                    </w:txbxContent>
                  </v:textbox>
                </v:shape>
                <v:shape id="Text Box 2" o:spid="_x0000_s1062" type="#_x0000_t202" style="position:absolute;left:25111;top:12616;width:3252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4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3" type="#_x0000_t202" style="position:absolute;left:33948;top:19513;width:325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4" type="#_x0000_t202" style="position:absolute;left:44500;top:29888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jMsIA&#10;AADbAAAADwAAAGRycy9kb3ducmV2LnhtbESP3YrCMBSE7wXfIRxhb0RTxW21GkUXVrz15wGOzbEt&#10;Nieliba+/UYQ9nKYmW+Y1aYzlXhS40rLCibjCARxZnXJuYLL+Xc0B+E8ssbKMil4kYPNut9bYapt&#10;y0d6nnwuAoRdigoK7+tUSpcVZNCNbU0cvJttDPogm1zqBtsAN5WcRlEsDZYcFgqs6aeg7H56GAW3&#10;Qzv8XrTXvb8kx1m8wzK52pdSX4NuuwThqfP/4U/7oBUkMby/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yMywgAAANsAAAAPAAAAAAAAAAAAAAAAAJgCAABkcnMvZG93&#10;bnJldi54bWxQSwUGAAAAAAQABAD1AAAAhwMAAAAA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5" type="#_x0000_t202" style="position:absolute;left:34518;top:41199;width:3252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6" type="#_x0000_t202" style="position:absolute;left:35484;top:49398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S27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LH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yBLbvwAAANsAAAAPAAAAAAAAAAAAAAAAAJgCAABkcnMvZG93bnJl&#10;di54bWxQSwUGAAAAAAQABAD1AAAAhAMAAAAA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7" type="#_x0000_t202" style="position:absolute;left:37372;top:69774;width:325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8" type="#_x0000_t202" style="position:absolute;left:23849;top:59679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fLYcMA&#10;AADbAAAADwAAAGRycy9kb3ducmV2LnhtbESP0WrCQBRE34X+w3ILfRHdKDZqmo1ooeKr0Q+4Zq9J&#10;aPZuyK4m/n1XEPo4zMwZJt0MphF36lxtWcFsGoEgLqyuuVRwPv1MViCcR9bYWCYFD3Kwyd5GKSba&#10;9nyke+5LESDsElRQed8mUrqiIoNualvi4F1tZ9AH2ZVSd9gHuGnkPIpiabDmsFBhS98VFb/5zSi4&#10;Hvrx57q/7P15eVzEO6yXF/tQ6uN92H6B8DT4//CrfdAKVjN4fg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fLYcMAAADbAAAADwAAAAAAAAAAAAAAAACYAgAAZHJzL2Rv&#10;d25yZXYueG1sUEsFBgAAAAAEAAQA9QAAAIgDAAAAAA==&#10;" stroked="f">
                  <v:textbox>
                    <w:txbxContent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002F6" w:rsidRPr="00696B72" w:rsidRDefault="002002F6" w:rsidP="002002F6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9" type="#_x0000_t202" style="position:absolute;left:16053;top:12630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kC/MUA&#10;AADbAAAADwAAAGRycy9kb3ducmV2LnhtbESPQWvCQBSE70L/w/KE3pqNUsRGVyktFS9SmpbU4zP7&#10;TEKzb8PuqrG/3hUEj8PMfMPMl71pxZGcbywrGCUpCOLS6oYrBT/fH09TED4ga2wtk4IzeVguHgZz&#10;zLQ98Rcd81CJCGGfoYI6hC6T0pc1GfSJ7Yijt7fOYIjSVVI7PEW4aeU4TSfSYMNxocaO3moq//KD&#10;UeDLdFJ8PufF706u6P9F6/ftaqPU47B/nYEI1Id7+NZeawXTM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mQL8xQAAANsAAAAPAAAAAAAAAAAAAAAAAJgCAABkcnMv&#10;ZG93bnJldi54bWxQSwUGAAAAAAQABAD1AAAAigMAAAAA&#10;" strokecolor="white [3212]">
                  <v:textbox>
                    <w:txbxContent>
                      <w:p w:rsidR="00B75CCF" w:rsidRPr="00696B72" w:rsidRDefault="00B75CCF" w:rsidP="00B75CCF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B75CCF" w:rsidRPr="00696B72" w:rsidRDefault="00B75CCF" w:rsidP="00B75CCF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0" type="#_x0000_t202" style="position:absolute;left:47751;top:69780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nZ8UA&#10;AADbAAAADwAAAGRycy9kb3ducmV2LnhtbESPQWvCQBSE70L/w/IKvZlNrYimriJKgxcR06I9PrPP&#10;JDT7NmS3MfbXu4VCj8PMfMPMl72pRUetqywreI5iEMS51RUXCj7e34ZTEM4ja6wtk4IbOVguHgZz&#10;TLS98oG6zBciQNglqKD0vkmkdHlJBl1kG+LgXWxr0AfZFlK3eA1wU8tRHE+kwYrDQokNrUvKv7Jv&#10;o8Dl8eS4H2fH01mm9DPTevOZ7pR6euxXryA89f4//NfeagXTF/j9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1adnxQAAANsAAAAPAAAAAAAAAAAAAAAAAJgCAABkcnMv&#10;ZG93bnJldi54bWxQSwUGAAAAAAQABAD1AAAAigMAAAAA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1" type="#_x0000_t202" style="position:absolute;left:24054;top:41219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/E8MA&#10;AADbAAAADwAAAGRycy9kb3ducmV2LnhtbESPQYvCMBSE74L/ITzB25q6iGg1irgoXhbZKurx2Tzb&#10;YvNSmqhdf/1mQfA4zMw3zHTemFLcqXaFZQX9XgSCOLW64EzBfrf6GIFwHlljaZkU/JKD+azdmmKs&#10;7YN/6J74TAQIuxgV5N5XsZQuzcmg69mKOHgXWxv0QdaZ1DU+AtyU8jOKhtJgwWEhx4qWOaXX5GYU&#10;uDQaHraD5HA8yzU9x1p/ndbfSnU7zWICwlPj3+FXe6MVjAbw/y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w/E8MAAADbAAAADwAAAAAAAAAAAAAAAACYAgAAZHJzL2Rv&#10;d25yZXYueG1sUEsFBgAAAAAEAAQA9QAAAIgDAAAAAA==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2" type="#_x0000_t202" style="position:absolute;left:45771;top:49398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E/8QA&#10;AADbAAAADwAAAGRycy9kb3ducmV2LnhtbESPQWvCQBSE74L/YXmCt7pRJGh0FVEUL6U0FfX4zD6T&#10;YPZtyK6a9td3CwWPw8x8w8yXranEgxpXWlYwHEQgiDOrS84VHL62bxMQziNrrCyTgm9ysFx0O3NM&#10;tH3yJz1Sn4sAYZeggsL7OpHSZQUZdANbEwfvahuDPsgml7rBZ4CbSo6iKJYGSw4LBda0Lii7pXej&#10;wGVRfPwYp8fTRe7oZ6r15rx7V6rfa1czEJ5a/wr/t/dawSSGvy/h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iBP/EAAAA2wAAAA8AAAAAAAAAAAAAAAAAmAIAAGRycy9k&#10;b3ducmV2LnhtbFBLBQYAAAAABAAEAPUAAACJAwAAAAA=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3" type="#_x0000_t202" style="position:absolute;left:34518;top:29769;width:3252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6hZMUA&#10;AADbAAAADwAAAGRycy9kb3ducmV2LnhtbESPT2vCQBTE70K/w/IKvZlNpfgndRVRGnoRMS3a4zP7&#10;TEKzb0N2G1M/vSsUehxm5jfMfNmbWnTUusqygucoBkGcW11xoeDz4204BeE8ssbaMin4JQfLxcNg&#10;jom2F95Tl/lCBAi7BBWU3jeJlC4vyaCLbEMcvLNtDfog20LqFi8Bbmo5iuOxNFhxWCixoXVJ+Xf2&#10;YxS4PB4fdi/Z4XiSKV1nWm++0q1ST4/96hWEp97/h//a71rBdAL3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7qFkxQAAANsAAAAPAAAAAAAAAAAAAAAAAJgCAABkcnMv&#10;ZG93bnJldi54bWxQSwUGAAAAAAQABAD1AAAAigMAAAAA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4" type="#_x0000_t202" style="position:absolute;left:58744;top:81026;width:325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1FsEA&#10;AADbAAAADwAAAGRycy9kb3ducmV2LnhtbERPTYvCMBC9C/6HMAveNF0RcatRFkXxImJXqsfZZrYt&#10;20xKE7X6681B8Ph437NFaypxpcaVlhV8DiIQxJnVJecKjj/r/gSE88gaK8uk4E4OFvNuZ4axtjc+&#10;0DXxuQgh7GJUUHhfx1K6rCCDbmBr4sD92cagD7DJpW7wFsJNJYdRNJYGSw4NBda0LCj7Ty5Ggcui&#10;cbofJenpV27o8aX16rzZKdX7aL+nIDy1/i1+ubdawSSMDV/C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xNRbBAAAA2wAAAA8AAAAAAAAAAAAAAAAAmAIAAGRycy9kb3du&#10;cmV2LnhtbFBLBQYAAAAABAAEAPUAAACGAwAAAAA=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5" type="#_x0000_t202" style="position:absolute;left:33607;top:59606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2QjcUA&#10;AADbAAAADwAAAGRycy9kb3ducmV2LnhtbESPQWvCQBSE7wX/w/KE3urGUoKJrlIslV6KNBbr8Zl9&#10;JqHZtyG7TaK/visIHoeZ+YZZrAZTi45aV1lWMJ1EIIhzqysuFHzv3p9mIJxH1lhbJgVncrBajh4W&#10;mGrb8xd1mS9EgLBLUUHpfZNK6fKSDLqJbYiDd7KtQR9kW0jdYh/gppbPURRLgxWHhRIbWpeU/2Z/&#10;RoHLo3i/fcn2P0e5oUui9dth86nU43h4nYPwNPh7+Nb+0ApmCVy/h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ZCNxQAAANsAAAAPAAAAAAAAAAAAAAAAAJgCAABkcnMv&#10;ZG93bnJldi54bWxQSwUGAAAAAAQABAD1AAAAigMAAAAA&#10;" strokecolor="white [3212]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No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6" type="#_x0000_t202" style="position:absolute;left:50904;top:81026;width:3251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L4J7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Us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svgnvAAAANsAAAAPAAAAAAAAAAAAAAAAAJgCAABkcnMvZG93bnJldi54&#10;bWxQSwUGAAAAAAQABAD1AAAAgQMAAAAA&#10;" stroked="f">
                  <v:textbox>
                    <w:txbxContent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Calibri" w:hAnsiTheme="majorHAnsi" w:cs="Arial"/>
                            <w:sz w:val="14"/>
                            <w:szCs w:val="14"/>
                          </w:rPr>
                          <w:t>Yes</w:t>
                        </w:r>
                      </w:p>
                      <w:p w:rsidR="0021077A" w:rsidRPr="00696B72" w:rsidRDefault="0021077A" w:rsidP="0021077A">
                        <w:pPr>
                          <w:pStyle w:val="NormalWeb"/>
                          <w:spacing w:before="0" w:beforeAutospacing="0" w:after="160" w:afterAutospacing="0" w:line="252" w:lineRule="auto"/>
                          <w:rPr>
                            <w:rFonts w:asciiTheme="majorHAnsi" w:hAnsiTheme="majorHAnsi" w:cs="Arial"/>
                            <w:sz w:val="14"/>
                            <w:szCs w:val="14"/>
                          </w:rPr>
                        </w:pPr>
                        <w:r w:rsidRPr="00696B72">
                          <w:rPr>
                            <w:rFonts w:asciiTheme="majorHAnsi" w:eastAsia="Times New Roman" w:hAnsiTheme="majorHAnsi" w:cs="Arial"/>
                            <w:sz w:val="14"/>
                            <w:szCs w:val="14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F5BE6" w:rsidRPr="007C71DD" w:rsidSect="00137B14">
      <w:headerReference w:type="default" r:id="rId21"/>
      <w:footerReference w:type="default" r:id="rId22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91" w:rsidRDefault="00B05A91" w:rsidP="00B05A91">
      <w:pPr>
        <w:spacing w:after="0" w:line="240" w:lineRule="auto"/>
      </w:pPr>
      <w:r>
        <w:separator/>
      </w:r>
    </w:p>
  </w:endnote>
  <w:endnote w:type="continuationSeparator" w:id="0">
    <w:p w:rsidR="00B05A91" w:rsidRDefault="00B05A91" w:rsidP="00B05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1" w:rsidRPr="00B05A91" w:rsidRDefault="00B05A91">
    <w:pPr>
      <w:pStyle w:val="Footer"/>
      <w:rPr>
        <w:sz w:val="18"/>
        <w:szCs w:val="18"/>
      </w:rPr>
    </w:pPr>
    <w:r>
      <w:rPr>
        <w:sz w:val="18"/>
        <w:szCs w:val="18"/>
      </w:rPr>
      <w:t xml:space="preserve">Transgenic Animal Workflow </w:t>
    </w:r>
    <w:r w:rsidRPr="00B05A91">
      <w:rPr>
        <w:sz w:val="18"/>
        <w:szCs w:val="18"/>
      </w:rPr>
      <w:ptab w:relativeTo="margin" w:alignment="center" w:leader="none"/>
    </w:r>
    <w:r>
      <w:rPr>
        <w:sz w:val="18"/>
        <w:szCs w:val="18"/>
      </w:rPr>
      <w:t>Revision Date: 2-May-2017</w:t>
    </w:r>
    <w:r w:rsidRPr="00B05A91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91" w:rsidRDefault="00B05A91" w:rsidP="00B05A91">
      <w:pPr>
        <w:spacing w:after="0" w:line="240" w:lineRule="auto"/>
      </w:pPr>
      <w:r>
        <w:separator/>
      </w:r>
    </w:p>
  </w:footnote>
  <w:footnote w:type="continuationSeparator" w:id="0">
    <w:p w:rsidR="00B05A91" w:rsidRDefault="00B05A91" w:rsidP="00B05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1" w:rsidRPr="00B05A91" w:rsidRDefault="00B05A91" w:rsidP="00B05A91">
    <w:pPr>
      <w:spacing w:after="0" w:line="240" w:lineRule="auto"/>
      <w:ind w:left="3600"/>
      <w:rPr>
        <w:rFonts w:eastAsia="Times New Roman" w:cs="Times New Roman"/>
        <w:b/>
        <w:sz w:val="18"/>
      </w:rPr>
    </w:pPr>
    <w:r w:rsidRPr="00B05A91">
      <w:rPr>
        <w:rFonts w:eastAsia="Times New Roman" w:cs="Times New Roman"/>
        <w:b/>
        <w:noProof/>
        <w:sz w:val="18"/>
      </w:rPr>
      <w:drawing>
        <wp:anchor distT="0" distB="0" distL="114300" distR="114300" simplePos="0" relativeHeight="251659264" behindDoc="1" locked="0" layoutInCell="1" allowOverlap="1" wp14:anchorId="54910E69" wp14:editId="5BE2B3DA">
          <wp:simplePos x="0" y="0"/>
          <wp:positionH relativeFrom="column">
            <wp:posOffset>4225290</wp:posOffset>
          </wp:positionH>
          <wp:positionV relativeFrom="paragraph">
            <wp:posOffset>-180776</wp:posOffset>
          </wp:positionV>
          <wp:extent cx="2173605" cy="722630"/>
          <wp:effectExtent l="0" t="0" r="0" b="1270"/>
          <wp:wrapTight wrapText="bothSides">
            <wp:wrapPolygon edited="0">
              <wp:start x="0" y="0"/>
              <wp:lineTo x="0" y="21069"/>
              <wp:lineTo x="21392" y="21069"/>
              <wp:lineTo x="21392" y="0"/>
              <wp:lineTo x="0" y="0"/>
            </wp:wrapPolygon>
          </wp:wrapTight>
          <wp:docPr id="3" name="Picture 1" descr="http://www-old.me.gatech.edu/biorobo/inst-logo-black-8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-old.me.gatech.edu/biorobo/inst-logo-black-874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18"/>
      </w:rPr>
      <w:t xml:space="preserve">         </w:t>
    </w:r>
    <w:r w:rsidRPr="00B05A91">
      <w:rPr>
        <w:rFonts w:eastAsia="Times New Roman" w:cs="Times New Roman"/>
        <w:b/>
        <w:sz w:val="18"/>
      </w:rPr>
      <w:t>Environmental Health and Safety</w:t>
    </w:r>
    <w:r w:rsidRPr="00B05A91">
      <w:rPr>
        <w:rFonts w:eastAsia="Times New Roman" w:cs="Times New Roman"/>
        <w:b/>
        <w:sz w:val="18"/>
      </w:rPr>
      <w:t xml:space="preserve"> </w:t>
    </w:r>
  </w:p>
  <w:p w:rsidR="00B05A91" w:rsidRPr="00B05A91" w:rsidRDefault="00B05A91" w:rsidP="00B05A91">
    <w:pPr>
      <w:spacing w:after="0" w:line="240" w:lineRule="auto"/>
      <w:jc w:val="right"/>
      <w:rPr>
        <w:rFonts w:eastAsia="Times New Roman" w:cs="Times New Roman"/>
        <w:sz w:val="18"/>
      </w:rPr>
    </w:pPr>
    <w:r w:rsidRPr="00B05A91">
      <w:rPr>
        <w:rFonts w:eastAsia="Times New Roman" w:cs="Times New Roman"/>
        <w:sz w:val="18"/>
      </w:rPr>
      <w:t xml:space="preserve">              793 Marietta Street NW</w:t>
    </w:r>
  </w:p>
  <w:p w:rsidR="00B05A91" w:rsidRPr="00B05A91" w:rsidRDefault="00B05A91" w:rsidP="00B05A91">
    <w:pPr>
      <w:spacing w:after="0" w:line="240" w:lineRule="auto"/>
      <w:jc w:val="right"/>
      <w:rPr>
        <w:rFonts w:eastAsia="Times New Roman" w:cs="Times New Roman"/>
        <w:sz w:val="18"/>
      </w:rPr>
    </w:pPr>
    <w:r w:rsidRPr="00B05A91">
      <w:rPr>
        <w:rFonts w:eastAsia="Times New Roman" w:cs="Times New Roman"/>
        <w:sz w:val="18"/>
      </w:rPr>
      <w:t>Atlanta, Georgia 30318</w:t>
    </w:r>
    <w:r w:rsidRPr="00B05A91">
      <w:rPr>
        <w:rFonts w:eastAsia="Times New Roman" w:cs="Times New Roman"/>
        <w:sz w:val="18"/>
      </w:rPr>
      <w:br/>
      <w:t>(404) 385-0263</w:t>
    </w:r>
  </w:p>
  <w:p w:rsidR="00B05A91" w:rsidRDefault="00B05A91" w:rsidP="00B05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1A"/>
    <w:rsid w:val="000E7363"/>
    <w:rsid w:val="00124C7D"/>
    <w:rsid w:val="00137B14"/>
    <w:rsid w:val="002002F6"/>
    <w:rsid w:val="0021077A"/>
    <w:rsid w:val="0023430C"/>
    <w:rsid w:val="002A77EE"/>
    <w:rsid w:val="002E0C60"/>
    <w:rsid w:val="005100F4"/>
    <w:rsid w:val="00526D06"/>
    <w:rsid w:val="005D5F17"/>
    <w:rsid w:val="00651C3F"/>
    <w:rsid w:val="00696B72"/>
    <w:rsid w:val="006A0D90"/>
    <w:rsid w:val="007C71DD"/>
    <w:rsid w:val="008125ED"/>
    <w:rsid w:val="008B738E"/>
    <w:rsid w:val="008F4C1A"/>
    <w:rsid w:val="008F58EF"/>
    <w:rsid w:val="00AF5BE6"/>
    <w:rsid w:val="00B05A91"/>
    <w:rsid w:val="00B443C5"/>
    <w:rsid w:val="00B75CCF"/>
    <w:rsid w:val="00C348AD"/>
    <w:rsid w:val="00C40A2D"/>
    <w:rsid w:val="00D67F45"/>
    <w:rsid w:val="00F8061F"/>
    <w:rsid w:val="00FA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7F5E7-7B92-49D4-9957-B69DFA2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C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3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3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A91"/>
  </w:style>
  <w:style w:type="paragraph" w:styleId="Footer">
    <w:name w:val="footer"/>
    <w:basedOn w:val="Normal"/>
    <w:link w:val="FooterChar"/>
    <w:uiPriority w:val="99"/>
    <w:unhideWhenUsed/>
    <w:rsid w:val="00B05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p.od.nih.gov/sites/default/files/NIH_Guidelines.html" TargetMode="External"/><Relationship Id="rId13" Type="http://schemas.openxmlformats.org/officeDocument/2006/relationships/hyperlink" Target="http://osp.od.nih.gov/sites/default/files/NIH_Guidelines.html" TargetMode="External"/><Relationship Id="rId18" Type="http://schemas.openxmlformats.org/officeDocument/2006/relationships/hyperlink" Target="http://osp.od.nih.gov/sites/default/files/NIH_Guidelines.html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osp.od.nih.gov/sites/default/files/NIH_Guidelines.html" TargetMode="External"/><Relationship Id="rId12" Type="http://schemas.openxmlformats.org/officeDocument/2006/relationships/hyperlink" Target="http://osp.od.nih.gov/sites/default/files/NIH_Guidelines.html" TargetMode="External"/><Relationship Id="rId17" Type="http://schemas.openxmlformats.org/officeDocument/2006/relationships/hyperlink" Target="http://osp.od.nih.gov/sites/default/files/NIH_Guideline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sp.od.nih.gov/sites/default/files/NIH_Guidelines.html" TargetMode="External"/><Relationship Id="rId20" Type="http://schemas.openxmlformats.org/officeDocument/2006/relationships/hyperlink" Target="http://osp.od.nih.gov/sites/default/files/NIH_Guidelines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sp.od.nih.gov/sites/default/files/NIH_Guidelines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osp.od.nih.gov/sites/default/files/NIH_Guidelin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sp.od.nih.gov/sites/default/files/NIH_Guidelines.html" TargetMode="External"/><Relationship Id="rId19" Type="http://schemas.openxmlformats.org/officeDocument/2006/relationships/hyperlink" Target="http://osp.od.nih.gov/sites/default/files/NIH_Guidelin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p.od.nih.gov/sites/default/files/NIH_Guidelines.html" TargetMode="External"/><Relationship Id="rId14" Type="http://schemas.openxmlformats.org/officeDocument/2006/relationships/hyperlink" Target="http://osp.od.nih.gov/sites/default/files/NIH_Guidelines.htm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FA82-F56B-4BF4-A786-588A12D1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E22076B8</Template>
  <TotalTime>1098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 Monni</dc:creator>
  <cp:keywords/>
  <dc:description/>
  <cp:lastModifiedBy>Begum Monni</cp:lastModifiedBy>
  <cp:revision>18</cp:revision>
  <dcterms:created xsi:type="dcterms:W3CDTF">2017-05-01T16:38:00Z</dcterms:created>
  <dcterms:modified xsi:type="dcterms:W3CDTF">2017-05-02T12:53:00Z</dcterms:modified>
</cp:coreProperties>
</file>